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92F4" w14:textId="77777777" w:rsidR="008A3979" w:rsidRPr="00BE4536" w:rsidRDefault="008A3979" w:rsidP="008A3979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BE4536">
        <w:rPr>
          <w:rFonts w:ascii="Arial Narrow" w:hAnsi="Arial Narrow"/>
          <w:sz w:val="24"/>
          <w:szCs w:val="24"/>
        </w:rPr>
        <w:t xml:space="preserve">……(Data), …. </w:t>
      </w:r>
    </w:p>
    <w:p w14:paraId="76C964AB" w14:textId="77777777" w:rsidR="008A3979" w:rsidRPr="00BE4536" w:rsidRDefault="008A3979" w:rsidP="008A3979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BE4536">
        <w:rPr>
          <w:rFonts w:ascii="Arial Narrow" w:hAnsi="Arial Narrow"/>
          <w:sz w:val="24"/>
          <w:szCs w:val="24"/>
        </w:rPr>
        <w:t>Prot. n. ……………</w:t>
      </w:r>
    </w:p>
    <w:p w14:paraId="2727DFA5" w14:textId="77777777" w:rsidR="008A3979" w:rsidRPr="00BE4536" w:rsidRDefault="008A3979" w:rsidP="008A3979">
      <w:pPr>
        <w:jc w:val="right"/>
        <w:rPr>
          <w:rFonts w:ascii="Arial Narrow" w:hAnsi="Arial Narrow"/>
          <w:sz w:val="24"/>
          <w:szCs w:val="24"/>
        </w:rPr>
      </w:pPr>
    </w:p>
    <w:p w14:paraId="3FBB8998" w14:textId="77777777" w:rsidR="008A3979" w:rsidRPr="00BE4536" w:rsidRDefault="008A3979" w:rsidP="008A3979">
      <w:pPr>
        <w:jc w:val="right"/>
        <w:rPr>
          <w:rFonts w:ascii="Arial Narrow" w:hAnsi="Arial Narrow"/>
          <w:sz w:val="24"/>
          <w:szCs w:val="24"/>
        </w:rPr>
      </w:pPr>
    </w:p>
    <w:p w14:paraId="189A5F18" w14:textId="77777777" w:rsidR="008A3979" w:rsidRPr="00BE4536" w:rsidRDefault="008A3979" w:rsidP="008A3979">
      <w:pPr>
        <w:jc w:val="right"/>
        <w:rPr>
          <w:rFonts w:ascii="Arial Narrow" w:hAnsi="Arial Narrow"/>
          <w:sz w:val="24"/>
          <w:szCs w:val="24"/>
        </w:rPr>
      </w:pPr>
    </w:p>
    <w:p w14:paraId="753ECB25" w14:textId="77777777" w:rsidR="008A3979" w:rsidRPr="00BE4536" w:rsidRDefault="008A3979" w:rsidP="008A3979">
      <w:pPr>
        <w:jc w:val="both"/>
        <w:rPr>
          <w:rFonts w:ascii="Arial Narrow" w:hAnsi="Arial Narrow"/>
          <w:b/>
          <w:sz w:val="24"/>
          <w:szCs w:val="24"/>
        </w:rPr>
      </w:pPr>
      <w:r w:rsidRPr="00BE4536">
        <w:rPr>
          <w:rFonts w:ascii="Arial Narrow" w:hAnsi="Arial Narrow"/>
          <w:b/>
          <w:sz w:val="24"/>
          <w:szCs w:val="24"/>
        </w:rPr>
        <w:t>Oggetto: protezione dei dati personali - designazione Responsabile.</w:t>
      </w:r>
    </w:p>
    <w:p w14:paraId="050449D3" w14:textId="77777777" w:rsidR="008A3979" w:rsidRPr="00BE4536" w:rsidRDefault="008A3979" w:rsidP="008A3979">
      <w:pPr>
        <w:rPr>
          <w:rFonts w:ascii="Arial Narrow" w:hAnsi="Arial Narrow"/>
          <w:sz w:val="24"/>
          <w:szCs w:val="24"/>
        </w:rPr>
      </w:pPr>
    </w:p>
    <w:p w14:paraId="1090CF0A" w14:textId="77777777" w:rsidR="008A3979" w:rsidRPr="00BE4536" w:rsidRDefault="008A3979" w:rsidP="008A3979">
      <w:pPr>
        <w:spacing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BE4536">
        <w:rPr>
          <w:rFonts w:ascii="Arial Narrow" w:hAnsi="Arial Narrow"/>
          <w:b/>
          <w:sz w:val="24"/>
          <w:szCs w:val="24"/>
        </w:rPr>
        <w:t>Conferimento Incarico Responsabile esterno del Trattamento Dati</w:t>
      </w:r>
    </w:p>
    <w:p w14:paraId="1E636CA1" w14:textId="77777777" w:rsidR="008A3979" w:rsidRPr="00BE4536" w:rsidRDefault="008A3979" w:rsidP="008A3979">
      <w:pPr>
        <w:spacing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BE4536">
        <w:rPr>
          <w:rFonts w:ascii="Arial Narrow" w:hAnsi="Arial Narrow"/>
          <w:b/>
          <w:sz w:val="24"/>
          <w:szCs w:val="24"/>
        </w:rPr>
        <w:t>(ex art. 28 Regolamento UE 2016/679)</w:t>
      </w:r>
    </w:p>
    <w:p w14:paraId="674B2697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ArialMT"/>
          <w:kern w:val="1"/>
          <w:sz w:val="24"/>
          <w:szCs w:val="24"/>
        </w:rPr>
      </w:pPr>
    </w:p>
    <w:p w14:paraId="49146158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  <w:u w:val="single"/>
        </w:rPr>
      </w:pPr>
    </w:p>
    <w:p w14:paraId="2DE75BCA" w14:textId="360DF559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Il/La sottoscritto/a </w:t>
      </w:r>
      <w:r w:rsidR="00BE4536">
        <w:rPr>
          <w:rFonts w:ascii="Arial Narrow" w:hAnsi="Arial Narrow" w:cs="TrebuchetMS"/>
          <w:color w:val="000000"/>
          <w:kern w:val="1"/>
          <w:sz w:val="24"/>
          <w:szCs w:val="24"/>
        </w:rPr>
        <w:t>Prof. Francesco Panico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, in qualità di rappresentante legale dell’Istituto </w:t>
      </w:r>
      <w:r w:rsidR="00BE4536">
        <w:rPr>
          <w:rFonts w:ascii="Arial Narrow" w:hAnsi="Arial Narrow" w:cs="TrebuchetMS"/>
          <w:kern w:val="1"/>
          <w:sz w:val="24"/>
          <w:szCs w:val="24"/>
        </w:rPr>
        <w:t>Comprensivo “C. Melone” di Ladispoli (RM), RMIC8DW009</w:t>
      </w:r>
      <w:r w:rsidRPr="00BE4536">
        <w:rPr>
          <w:rFonts w:ascii="Arial Narrow" w:hAnsi="Arial Narrow" w:cs="TrebuchetMS"/>
          <w:kern w:val="1"/>
          <w:sz w:val="24"/>
          <w:szCs w:val="24"/>
        </w:rPr>
        <w:t>, titolare del trattamento dei dati ai sensi del GDPR 2016/679,</w:t>
      </w:r>
    </w:p>
    <w:p w14:paraId="1FB920AA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1C26C9CA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Arial Narrow" w:hAnsi="Arial Narrow" w:cs="TrebuchetMS-Bold"/>
          <w:b/>
          <w:bCs/>
          <w:kern w:val="1"/>
          <w:sz w:val="24"/>
          <w:szCs w:val="24"/>
        </w:rPr>
      </w:pPr>
      <w:r w:rsidRPr="00BE4536">
        <w:rPr>
          <w:rFonts w:ascii="Arial Narrow" w:hAnsi="Arial Narrow" w:cs="TrebuchetMS-Bold"/>
          <w:b/>
          <w:bCs/>
          <w:kern w:val="1"/>
          <w:sz w:val="24"/>
          <w:szCs w:val="24"/>
        </w:rPr>
        <w:t>NOMINA</w:t>
      </w:r>
    </w:p>
    <w:p w14:paraId="17180E6C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-Bold"/>
          <w:b/>
          <w:bCs/>
          <w:color w:val="000000"/>
          <w:kern w:val="1"/>
          <w:sz w:val="24"/>
          <w:szCs w:val="24"/>
        </w:rPr>
      </w:pPr>
    </w:p>
    <w:p w14:paraId="0A406862" w14:textId="77777777" w:rsid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color w:val="000000"/>
          <w:kern w:val="1"/>
          <w:sz w:val="24"/>
          <w:szCs w:val="24"/>
        </w:rPr>
        <w:t xml:space="preserve">il Sig. </w:t>
      </w:r>
      <w:r w:rsidR="004247EC" w:rsidRPr="00BE4536">
        <w:rPr>
          <w:rFonts w:ascii="Arial Narrow" w:hAnsi="Arial Narrow" w:cs="TrebuchetMS"/>
          <w:color w:val="000000"/>
          <w:kern w:val="1"/>
          <w:sz w:val="24"/>
          <w:szCs w:val="24"/>
        </w:rPr>
        <w:t>____________________</w:t>
      </w:r>
      <w:r w:rsidRPr="00BE4536">
        <w:rPr>
          <w:rFonts w:ascii="Arial Narrow" w:hAnsi="Arial Narrow" w:cs="TrebuchetMS"/>
          <w:color w:val="000000"/>
          <w:kern w:val="1"/>
          <w:sz w:val="24"/>
          <w:szCs w:val="24"/>
        </w:rPr>
        <w:t xml:space="preserve"> 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Responsabile del trattamento dei dati </w:t>
      </w:r>
      <w:r w:rsidR="004247EC" w:rsidRPr="00BE4536">
        <w:rPr>
          <w:rFonts w:ascii="Arial Narrow" w:hAnsi="Arial Narrow" w:cs="TrebuchetMS"/>
          <w:kern w:val="1"/>
          <w:sz w:val="24"/>
          <w:szCs w:val="24"/>
        </w:rPr>
        <w:t xml:space="preserve">personali 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effettuato </w:t>
      </w:r>
      <w:r w:rsidR="004247EC" w:rsidRPr="00BE4536">
        <w:rPr>
          <w:rFonts w:ascii="Arial Narrow" w:hAnsi="Arial Narrow" w:cs="TrebuchetMS"/>
          <w:kern w:val="1"/>
          <w:sz w:val="24"/>
          <w:szCs w:val="24"/>
        </w:rPr>
        <w:t>per lo svolgimento delle attività stabilite con gli accordi intervenut</w:t>
      </w:r>
      <w:r w:rsidR="00BE4536">
        <w:rPr>
          <w:rFonts w:ascii="Arial Narrow" w:hAnsi="Arial Narrow" w:cs="TrebuchetMS"/>
          <w:kern w:val="1"/>
          <w:sz w:val="24"/>
          <w:szCs w:val="24"/>
        </w:rPr>
        <w:t xml:space="preserve">i </w:t>
      </w:r>
      <w:r w:rsidR="004247EC" w:rsidRPr="00BE4536">
        <w:rPr>
          <w:rFonts w:ascii="Arial Narrow" w:hAnsi="Arial Narrow" w:cs="TrebuchetMS"/>
          <w:kern w:val="1"/>
          <w:sz w:val="24"/>
          <w:szCs w:val="24"/>
        </w:rPr>
        <w:t xml:space="preserve">con l’istituto relative a </w:t>
      </w:r>
    </w:p>
    <w:p w14:paraId="35DF0213" w14:textId="77777777" w:rsidR="00BE4536" w:rsidRDefault="00BE4536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10EDF604" w14:textId="63F129D7" w:rsidR="00972DCC" w:rsidRPr="00BE4536" w:rsidRDefault="004247E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i/>
          <w:iCs/>
          <w:kern w:val="1"/>
          <w:sz w:val="24"/>
          <w:szCs w:val="24"/>
        </w:rPr>
      </w:pPr>
      <w:r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>…</w:t>
      </w:r>
      <w:proofErr w:type="gramStart"/>
      <w:r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>…….</w:t>
      </w:r>
      <w:proofErr w:type="gramEnd"/>
      <w:r w:rsidRPr="00BE4536">
        <w:rPr>
          <w:rFonts w:ascii="Arial Narrow" w:hAnsi="Arial Narrow" w:cs="TrebuchetMS"/>
          <w:i/>
          <w:iCs/>
          <w:kern w:val="1"/>
          <w:sz w:val="24"/>
          <w:szCs w:val="24"/>
        </w:rPr>
        <w:t>.specificare attività previste ………….</w:t>
      </w:r>
    </w:p>
    <w:p w14:paraId="1403B473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6D2E4DB5" w14:textId="36DD8A83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In qualità di Responsabile del trattamento dei dati ha il compito e la responsabilità di adempiere a tutto quanto necessario per il rispetto delle disposizioni vigenti in materia e di osservare scrupolosamente quanto in essa previsto, nonch</w:t>
      </w:r>
      <w:r w:rsidR="00BE4536">
        <w:rPr>
          <w:rFonts w:ascii="Arial Narrow" w:hAnsi="Arial Narrow" w:cs="TrebuchetMS"/>
          <w:kern w:val="1"/>
          <w:sz w:val="24"/>
          <w:szCs w:val="24"/>
        </w:rPr>
        <w:t>é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 le seguenti istruzioni impartite dal Titolare.</w:t>
      </w:r>
    </w:p>
    <w:p w14:paraId="2467FFDB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44CF4C00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5FA374DD" w14:textId="77777777" w:rsidR="00972DCC" w:rsidRPr="00BE4536" w:rsidRDefault="00972DCC" w:rsidP="00614716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Arial Narrow" w:hAnsi="Arial Narrow" w:cs="TrebuchetMS-Bold"/>
          <w:b/>
          <w:bCs/>
          <w:kern w:val="1"/>
          <w:sz w:val="24"/>
          <w:szCs w:val="24"/>
          <w:u w:val="single"/>
        </w:rPr>
      </w:pPr>
      <w:r w:rsidRPr="00BE4536">
        <w:rPr>
          <w:rFonts w:ascii="Arial Narrow" w:hAnsi="Arial Narrow" w:cs="TrebuchetMS-Bold"/>
          <w:b/>
          <w:bCs/>
          <w:kern w:val="1"/>
          <w:sz w:val="24"/>
          <w:szCs w:val="24"/>
          <w:u w:val="single"/>
        </w:rPr>
        <w:t>COMPITI ED ISTRUZIONI PER I RESPONSABILI DEL TRATTAMENTO DEI DATI PERSONALI</w:t>
      </w:r>
    </w:p>
    <w:p w14:paraId="1CC72C76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in applicazione del considerando art. 28 del Regolamento UE 2016/679</w:t>
      </w:r>
    </w:p>
    <w:p w14:paraId="20016D1B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71C36E29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-Bold"/>
          <w:b/>
          <w:bCs/>
          <w:kern w:val="1"/>
          <w:sz w:val="24"/>
          <w:szCs w:val="24"/>
          <w:u w:val="single"/>
        </w:rPr>
      </w:pPr>
      <w:r w:rsidRPr="00BE4536">
        <w:rPr>
          <w:rFonts w:ascii="Arial Narrow" w:hAnsi="Arial Narrow" w:cs="TrebuchetMS-Bold"/>
          <w:b/>
          <w:bCs/>
          <w:kern w:val="1"/>
          <w:sz w:val="24"/>
          <w:szCs w:val="24"/>
          <w:u w:val="single"/>
        </w:rPr>
        <w:t>PRINCIPI GENERALI DA OSSERVARE</w:t>
      </w:r>
    </w:p>
    <w:p w14:paraId="7166146D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Ogni trattamento di dati personali deve avvenire, nel rispetto primario dei seguenti principi di ordine generale:</w:t>
      </w:r>
    </w:p>
    <w:p w14:paraId="742A8B69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1F33380D" w14:textId="77777777" w:rsidR="00972DCC" w:rsidRPr="00BE4536" w:rsidRDefault="00972DCC">
      <w:pPr>
        <w:widowControl w:val="0"/>
        <w:numPr>
          <w:ilvl w:val="0"/>
          <w:numId w:val="1"/>
        </w:numPr>
        <w:tabs>
          <w:tab w:val="left" w:pos="0"/>
          <w:tab w:val="left" w:pos="113"/>
          <w:tab w:val="left" w:pos="284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13" w:right="-9" w:hanging="113"/>
        <w:jc w:val="both"/>
        <w:rPr>
          <w:rFonts w:ascii="Arial Narrow" w:hAnsi="Arial Narrow" w:cs="TrebuchetMS"/>
          <w:b/>
          <w:bCs/>
          <w:kern w:val="1"/>
          <w:sz w:val="24"/>
          <w:szCs w:val="24"/>
        </w:rPr>
      </w:pPr>
      <w:r w:rsidRPr="00BE4536">
        <w:rPr>
          <w:rFonts w:ascii="Arial Narrow" w:hAnsi="Arial Narrow" w:cs="Verdana"/>
          <w:b/>
          <w:bCs/>
          <w:kern w:val="1"/>
          <w:sz w:val="24"/>
          <w:szCs w:val="24"/>
        </w:rPr>
        <w:t>∙</w:t>
      </w:r>
      <w:r w:rsidRPr="00BE4536">
        <w:rPr>
          <w:rFonts w:ascii="Arial Narrow" w:hAnsi="Arial Narrow" w:cs="TrebuchetMS"/>
          <w:b/>
          <w:bCs/>
          <w:kern w:val="1"/>
          <w:sz w:val="24"/>
          <w:szCs w:val="24"/>
        </w:rPr>
        <w:t>i dati devono essere trattati:</w:t>
      </w:r>
    </w:p>
    <w:p w14:paraId="0AFA1CC6" w14:textId="77777777" w:rsidR="00972DCC" w:rsidRPr="00BE4536" w:rsidRDefault="00972DCC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secondo il principio di liceità, vale a dire conformemente alle disposizioni del Regolamento, nonché alle disposizioni del </w:t>
      </w:r>
      <w:proofErr w:type="gramStart"/>
      <w:r w:rsidRPr="00BE4536">
        <w:rPr>
          <w:rFonts w:ascii="Arial Narrow" w:hAnsi="Arial Narrow" w:cs="TrebuchetMS"/>
          <w:kern w:val="1"/>
          <w:sz w:val="24"/>
          <w:szCs w:val="24"/>
        </w:rPr>
        <w:t>Codice Civile</w:t>
      </w:r>
      <w:proofErr w:type="gramEnd"/>
      <w:r w:rsidRPr="00BE4536">
        <w:rPr>
          <w:rFonts w:ascii="Arial Narrow" w:hAnsi="Arial Narrow" w:cs="TrebuchetMS"/>
          <w:kern w:val="1"/>
          <w:sz w:val="24"/>
          <w:szCs w:val="24"/>
        </w:rPr>
        <w:t>, per cui, più in particolare, il trattamento non deve essere contrario a norme imperative, all’ordine pubblico ed al buon costume;</w:t>
      </w:r>
    </w:p>
    <w:p w14:paraId="382E876F" w14:textId="77777777" w:rsidR="00972DCC" w:rsidRPr="00BE4536" w:rsidRDefault="00972DCC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secondo il principio fondamentale di correttezza, il quale deve ispirare chiunque tratti qualcosa che appartiene alla sfera altrui;</w:t>
      </w:r>
    </w:p>
    <w:p w14:paraId="6C0E8D4E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360"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054FDD54" w14:textId="77777777" w:rsidR="00972DCC" w:rsidRPr="00BE4536" w:rsidRDefault="00972DCC" w:rsidP="004247EC">
      <w:pPr>
        <w:widowControl w:val="0"/>
        <w:numPr>
          <w:ilvl w:val="0"/>
          <w:numId w:val="1"/>
        </w:numPr>
        <w:tabs>
          <w:tab w:val="left" w:pos="0"/>
          <w:tab w:val="left" w:pos="113"/>
          <w:tab w:val="left" w:pos="284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13" w:right="-9" w:hanging="113"/>
        <w:jc w:val="both"/>
        <w:rPr>
          <w:rFonts w:ascii="Arial Narrow" w:hAnsi="Arial Narrow" w:cs="Verdana"/>
          <w:b/>
          <w:bCs/>
          <w:kern w:val="1"/>
          <w:sz w:val="24"/>
          <w:szCs w:val="24"/>
        </w:rPr>
      </w:pPr>
      <w:r w:rsidRPr="00BE4536">
        <w:rPr>
          <w:rFonts w:ascii="Arial Narrow" w:hAnsi="Arial Narrow" w:cs="Verdana"/>
          <w:b/>
          <w:bCs/>
          <w:kern w:val="1"/>
          <w:sz w:val="24"/>
          <w:szCs w:val="24"/>
        </w:rPr>
        <w:t>∙i dati devono essere raccolti solo per scopi:</w:t>
      </w:r>
    </w:p>
    <w:p w14:paraId="63EA99E2" w14:textId="77777777" w:rsidR="00972DCC" w:rsidRPr="00BE4536" w:rsidRDefault="00972DCC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lastRenderedPageBreak/>
        <w:t xml:space="preserve">determinati, vale a dire che non è consentita la raccolta come attività fine a </w:t>
      </w:r>
      <w:proofErr w:type="gramStart"/>
      <w:r w:rsidRPr="00BE4536">
        <w:rPr>
          <w:rFonts w:ascii="Arial Narrow" w:hAnsi="Arial Narrow" w:cs="TrebuchetMS"/>
          <w:kern w:val="1"/>
          <w:sz w:val="24"/>
          <w:szCs w:val="24"/>
        </w:rPr>
        <w:t>se</w:t>
      </w:r>
      <w:proofErr w:type="gramEnd"/>
      <w:r w:rsidRPr="00BE4536">
        <w:rPr>
          <w:rFonts w:ascii="Arial Narrow" w:hAnsi="Arial Narrow" w:cs="TrebuchetMS"/>
          <w:kern w:val="1"/>
          <w:sz w:val="24"/>
          <w:szCs w:val="24"/>
        </w:rPr>
        <w:t xml:space="preserve"> stessa;</w:t>
      </w:r>
    </w:p>
    <w:p w14:paraId="3A1E600C" w14:textId="77777777" w:rsidR="00972DCC" w:rsidRPr="00BE4536" w:rsidRDefault="00972DCC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espliciti, nel senso che il soggetto interessato va informato sulle finalità del trattamento;</w:t>
      </w:r>
    </w:p>
    <w:p w14:paraId="3A578A3F" w14:textId="77777777" w:rsidR="00972DCC" w:rsidRPr="00BE4536" w:rsidRDefault="00972DCC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legittimi, cioè, oltre al trattamento, come è evidente, anche il fine della raccolta dei dati deve essere lecito;</w:t>
      </w:r>
    </w:p>
    <w:p w14:paraId="4B5F5D37" w14:textId="77777777" w:rsidR="00972DCC" w:rsidRPr="00BE4536" w:rsidRDefault="0061208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</w:t>
      </w:r>
      <w:r w:rsidR="00972DCC" w:rsidRPr="00BE4536">
        <w:rPr>
          <w:rFonts w:ascii="Arial Narrow" w:hAnsi="Arial Narrow" w:cs="TrebuchetMS"/>
          <w:kern w:val="1"/>
          <w:sz w:val="24"/>
          <w:szCs w:val="24"/>
        </w:rPr>
        <w:t>ompatibili con il presupposto per il quale sono inizialmente trattati, specialmente nelle operazioni di comunicazione e diffusione degli stessi;</w:t>
      </w:r>
    </w:p>
    <w:p w14:paraId="2487E804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0CDC9D8D" w14:textId="77777777" w:rsidR="00972DCC" w:rsidRPr="00BE4536" w:rsidRDefault="00972DCC" w:rsidP="004247EC">
      <w:pPr>
        <w:widowControl w:val="0"/>
        <w:numPr>
          <w:ilvl w:val="0"/>
          <w:numId w:val="1"/>
        </w:numPr>
        <w:tabs>
          <w:tab w:val="left" w:pos="0"/>
          <w:tab w:val="left" w:pos="113"/>
          <w:tab w:val="left" w:pos="284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13" w:right="-9" w:hanging="113"/>
        <w:jc w:val="both"/>
        <w:rPr>
          <w:rFonts w:ascii="Arial Narrow" w:hAnsi="Arial Narrow" w:cs="Verdana"/>
          <w:b/>
          <w:bCs/>
          <w:kern w:val="1"/>
          <w:sz w:val="24"/>
          <w:szCs w:val="24"/>
        </w:rPr>
      </w:pPr>
      <w:r w:rsidRPr="00BE4536">
        <w:rPr>
          <w:rFonts w:ascii="Arial Narrow" w:hAnsi="Arial Narrow" w:cs="Verdana"/>
          <w:b/>
          <w:bCs/>
          <w:kern w:val="1"/>
          <w:sz w:val="24"/>
          <w:szCs w:val="24"/>
        </w:rPr>
        <w:t>∙i dati devono, inoltre, essere:</w:t>
      </w:r>
    </w:p>
    <w:p w14:paraId="0694D144" w14:textId="77777777" w:rsidR="004247EC" w:rsidRPr="00BE4536" w:rsidRDefault="004247EC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esatti, cioè, precisi e rispondenti al vero e, se necessario, aggiornati;</w:t>
      </w:r>
    </w:p>
    <w:p w14:paraId="162CC32C" w14:textId="77777777" w:rsidR="00972DCC" w:rsidRPr="00BE4536" w:rsidRDefault="00972DCC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pertinenti, ovvero, il trattamento è consentito soltanto per lo svolgimento delle funzioni istituzionali, in relazione all’attività che viene svolta;</w:t>
      </w:r>
    </w:p>
    <w:p w14:paraId="4E481B91" w14:textId="77777777" w:rsidR="00972DCC" w:rsidRPr="00BE4536" w:rsidRDefault="00972DCC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completi: non nel senso di raccogliere il maggior numero di informazioni possibili, bensì di contemplare specificamente il concreto interesse e diritto del soggetto interessato;</w:t>
      </w:r>
    </w:p>
    <w:p w14:paraId="3F566670" w14:textId="77777777" w:rsidR="00972DCC" w:rsidRPr="00BE4536" w:rsidRDefault="00972DCC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non eccedenti 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14:paraId="70A4AB94" w14:textId="77777777" w:rsidR="00972DCC" w:rsidRPr="00BE4536" w:rsidRDefault="00972DCC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conservati per un periodo non superiore a quello necessario per gli scopi del trattamento e comunque in base alle disposizioni aventi ad oggetto le modalità ed i tempi di conservazione degli atti amministrativi. Trascorso detto periodo i dati vanno resi anonimi o cancellati e la loro comunicazione e diffusione non è più consentita.</w:t>
      </w:r>
    </w:p>
    <w:p w14:paraId="7857453F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47088516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In particolare, i dati idonei a rivelare lo stato di salute o la vita sessuale sono conservati</w:t>
      </w:r>
      <w:r w:rsidR="004247EC" w:rsidRPr="00BE4536">
        <w:rPr>
          <w:rFonts w:ascii="Arial Narrow" w:hAnsi="Arial Narrow" w:cs="TrebuchetMS"/>
          <w:kern w:val="1"/>
          <w:sz w:val="24"/>
          <w:szCs w:val="24"/>
        </w:rPr>
        <w:t xml:space="preserve"> </w:t>
      </w:r>
      <w:r w:rsidRPr="00BE4536">
        <w:rPr>
          <w:rFonts w:ascii="Arial Narrow" w:hAnsi="Arial Narrow" w:cs="TrebuchetMS"/>
          <w:kern w:val="1"/>
          <w:sz w:val="24"/>
          <w:szCs w:val="24"/>
        </w:rPr>
        <w:t>separatamente da altri dati personali trattati per finalità che non richiedono il loro utilizzo.</w:t>
      </w:r>
    </w:p>
    <w:p w14:paraId="2CE678EE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Ciascun trattamento deve, inoltre, avvenire nei limiti imposti dal principio fondamentale di riservatezza e nel rispetto della dignità della persona dell’interessato al trattamento, ovvero deve essere effettuato eliminando ogni occasione di impropria conoscibilità dei dati da parte di terzi.</w:t>
      </w:r>
    </w:p>
    <w:p w14:paraId="20BA176F" w14:textId="29144C03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Se il trattamento di dati è effettuato in violazione dei principi </w:t>
      </w:r>
      <w:r w:rsidR="00BE4536" w:rsidRPr="00BE4536">
        <w:rPr>
          <w:rFonts w:ascii="Arial Narrow" w:hAnsi="Arial Narrow" w:cs="TrebuchetMS"/>
          <w:kern w:val="1"/>
          <w:sz w:val="24"/>
          <w:szCs w:val="24"/>
        </w:rPr>
        <w:t>già menzionati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 e di quanto disposto dal Regolamento è necessario provvedere al “blocco” dei dati stessi, vale a dire alla sospensione temporanea di ogni operazione di trattamento, fino alla regolarizzazione del medesimo trattamento (ad esempio fornendo l’informativa omessa), ovvero alla cancellazione dei dati se non è possibile regolarizzare.</w:t>
      </w:r>
    </w:p>
    <w:p w14:paraId="1E21B00E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Ciascun Responsabile deve, inoltre, essere a conoscenza del fatto che per la violazione delle disposizioni in materia di trattamento dei dati personali sono previste sanzioni penali.</w:t>
      </w:r>
    </w:p>
    <w:p w14:paraId="0D6BBB71" w14:textId="5EB4F104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In ogni caso </w:t>
      </w:r>
      <w:r w:rsidR="00BE4536" w:rsidRPr="00BE4536">
        <w:rPr>
          <w:rFonts w:ascii="Arial Narrow" w:hAnsi="Arial Narrow" w:cs="TrebuchetMS"/>
          <w:kern w:val="1"/>
          <w:sz w:val="24"/>
          <w:szCs w:val="24"/>
        </w:rPr>
        <w:t>la responsabilità penale per eventuale uso non corretto dei dati oggetto di tutela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 resta a carico della singola persona cui l’uso illegittimo degli stessi sia imputabile.</w:t>
      </w:r>
    </w:p>
    <w:p w14:paraId="790293EC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In merito alla responsabilità civile, si fa rinvio all’art. 154 del Codice, che dispone relativamente ai danni cagionati per effetto del trattamento ed ai conseguenti obblighi di risarcimento, implicando, a livello pratico, che, per evitare ogni responsabilità, l'operatore è tenuto a fornire la prova di avere applicato le misure tecniche di sicurezza più idonee a garantire appunto la sicurezza dei dati detenuti.</w:t>
      </w:r>
    </w:p>
    <w:p w14:paraId="72F1B593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3DCFB785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  <w:u w:val="single"/>
        </w:rPr>
      </w:pPr>
      <w:r w:rsidRPr="00BE4536">
        <w:rPr>
          <w:rFonts w:ascii="Arial Narrow" w:hAnsi="Arial Narrow" w:cs="TrebuchetMS"/>
          <w:kern w:val="1"/>
          <w:sz w:val="24"/>
          <w:szCs w:val="24"/>
          <w:u w:val="single"/>
        </w:rPr>
        <w:t>COMPITI PARTICOLARI DEL RESPONSABILE</w:t>
      </w:r>
    </w:p>
    <w:p w14:paraId="64C0518A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Il Responsabile del trattamento dei dati personali, operando nell’ambito dei principi sopra ricordati, deve attenersi ai seguenti compiti di carattere particolare:</w:t>
      </w:r>
    </w:p>
    <w:p w14:paraId="41050E5F" w14:textId="77777777" w:rsidR="00972DCC" w:rsidRPr="00BE4536" w:rsidRDefault="00972DCC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identificare e censire i trattamenti di dati personali, le banche dati e gli archivi gestiti con supporti informatici e/o cartacei necessari all’espletamento delle attività rientranti nella propria sfera di competenza;</w:t>
      </w:r>
    </w:p>
    <w:p w14:paraId="7A053A49" w14:textId="77777777" w:rsidR="00972DCC" w:rsidRPr="00BE4536" w:rsidRDefault="00804049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p</w:t>
      </w:r>
      <w:r w:rsidR="00972DCC" w:rsidRPr="00BE4536">
        <w:rPr>
          <w:rFonts w:ascii="Arial Narrow" w:hAnsi="Arial Narrow" w:cs="TrebuchetMS"/>
          <w:kern w:val="1"/>
          <w:sz w:val="24"/>
          <w:szCs w:val="24"/>
        </w:rPr>
        <w:t xml:space="preserve">redisporre il registro delle attività di trattamento da esibire in caso di ispezioni delle Autorità e </w:t>
      </w:r>
      <w:r w:rsidR="00972DCC" w:rsidRPr="00BE4536">
        <w:rPr>
          <w:rFonts w:ascii="Arial Narrow" w:hAnsi="Arial Narrow" w:cs="TrebuchetMS"/>
          <w:kern w:val="1"/>
          <w:sz w:val="24"/>
          <w:szCs w:val="24"/>
        </w:rPr>
        <w:lastRenderedPageBreak/>
        <w:t>contenente almeno le seguenti informazioni:</w:t>
      </w:r>
    </w:p>
    <w:p w14:paraId="3599F250" w14:textId="77777777" w:rsidR="00972DCC" w:rsidRPr="00BE4536" w:rsidRDefault="00972DCC">
      <w:pPr>
        <w:widowControl w:val="0"/>
        <w:numPr>
          <w:ilvl w:val="0"/>
          <w:numId w:val="9"/>
        </w:numPr>
        <w:tabs>
          <w:tab w:val="left" w:pos="0"/>
          <w:tab w:val="left" w:pos="708"/>
          <w:tab w:val="left" w:pos="1068"/>
          <w:tab w:val="left" w:pos="1134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068"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il nome e i dati di contatto del Responsabile, del Titolare del trattamento e del Responsabile della protezione dei dati;</w:t>
      </w:r>
    </w:p>
    <w:p w14:paraId="6DF1C133" w14:textId="77777777" w:rsidR="00972DCC" w:rsidRPr="00BE4536" w:rsidRDefault="00972DCC">
      <w:pPr>
        <w:widowControl w:val="0"/>
        <w:numPr>
          <w:ilvl w:val="0"/>
          <w:numId w:val="9"/>
        </w:numPr>
        <w:tabs>
          <w:tab w:val="left" w:pos="0"/>
          <w:tab w:val="left" w:pos="708"/>
          <w:tab w:val="left" w:pos="1068"/>
          <w:tab w:val="left" w:pos="1134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068"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le categorie dei trattamenti effettuati;</w:t>
      </w:r>
    </w:p>
    <w:p w14:paraId="6E8DAF12" w14:textId="77777777" w:rsidR="00972DCC" w:rsidRPr="00BE4536" w:rsidRDefault="00972DCC">
      <w:pPr>
        <w:widowControl w:val="0"/>
        <w:numPr>
          <w:ilvl w:val="0"/>
          <w:numId w:val="9"/>
        </w:numPr>
        <w:tabs>
          <w:tab w:val="left" w:pos="0"/>
          <w:tab w:val="left" w:pos="708"/>
          <w:tab w:val="left" w:pos="1068"/>
          <w:tab w:val="left" w:pos="1134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068"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se del caso, i trasferimenti di dati personali verso Paesi terzi;</w:t>
      </w:r>
    </w:p>
    <w:p w14:paraId="4C8234F5" w14:textId="77777777" w:rsidR="00972DCC" w:rsidRPr="00BE4536" w:rsidRDefault="00972DCC">
      <w:pPr>
        <w:widowControl w:val="0"/>
        <w:numPr>
          <w:ilvl w:val="0"/>
          <w:numId w:val="9"/>
        </w:numPr>
        <w:tabs>
          <w:tab w:val="left" w:pos="0"/>
          <w:tab w:val="left" w:pos="708"/>
          <w:tab w:val="left" w:pos="1134"/>
          <w:tab w:val="left" w:pos="2268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1134" w:right="-9" w:hanging="425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descrizione delle misure di sicurezza tecniche ed organizzative applicate a protezione dei dati;</w:t>
      </w:r>
    </w:p>
    <w:p w14:paraId="3A3678BD" w14:textId="77777777" w:rsidR="00972DCC" w:rsidRPr="00BE4536" w:rsidRDefault="00972DCC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definire, per ciascun trattamento di dati personali, la durata del trattamento e la cancellazione o rendere anonimi i dati obsoleti, nel rispetto della normativa vigente in materia di prescrizione e tenuta archivi;</w:t>
      </w:r>
    </w:p>
    <w:p w14:paraId="56C2CD6A" w14:textId="77777777" w:rsidR="00972DCC" w:rsidRPr="00BE4536" w:rsidRDefault="00972DCC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ogni qualvolta si raccolgano dati personali, provvedere a che venga fornita l’informativa ai soggetti interessati</w:t>
      </w:r>
      <w:r w:rsidR="00804049" w:rsidRPr="00BE4536">
        <w:rPr>
          <w:rFonts w:ascii="Arial Narrow" w:hAnsi="Arial Narrow" w:cs="TrebuchetMS"/>
          <w:kern w:val="1"/>
          <w:sz w:val="24"/>
          <w:szCs w:val="24"/>
        </w:rPr>
        <w:t xml:space="preserve"> o accertarsi che lo abbia fatto il titolare del trattamento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. </w:t>
      </w:r>
    </w:p>
    <w:p w14:paraId="0A4F44C9" w14:textId="77777777" w:rsidR="00972DCC" w:rsidRPr="00BE4536" w:rsidRDefault="00804049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A</w:t>
      </w:r>
      <w:r w:rsidR="00972DCC" w:rsidRPr="00BE4536">
        <w:rPr>
          <w:rFonts w:ascii="Arial Narrow" w:hAnsi="Arial Narrow" w:cs="TrebuchetMS"/>
          <w:kern w:val="1"/>
          <w:sz w:val="24"/>
          <w:szCs w:val="24"/>
        </w:rPr>
        <w:t>d</w:t>
      </w: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ottare idonee misure di sicurezza atte a tutelare la riservatezza, l’integrità e la disponibilità dei dati personali trattati </w:t>
      </w:r>
    </w:p>
    <w:p w14:paraId="1E0E8E5D" w14:textId="77777777" w:rsidR="00972DCC" w:rsidRPr="00BE4536" w:rsidRDefault="00972DCC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collaborare con il Titolare per l’evasione delle richieste degli interessati e delle istanze del Garante per la protezione dei dati personali;</w:t>
      </w:r>
    </w:p>
    <w:p w14:paraId="2F785A3B" w14:textId="77777777" w:rsidR="00972DCC" w:rsidRPr="00BE4536" w:rsidRDefault="00972DCC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collaborare alla individuazione dei soggetti terzi che trattano dati personali di cui è Titolare l’Organizzazione, ai fini della nomina in qualità di Responsabili esterni al trattamento;</w:t>
      </w:r>
    </w:p>
    <w:p w14:paraId="372A581C" w14:textId="77777777" w:rsidR="00972DCC" w:rsidRPr="00BE4536" w:rsidRDefault="00972DCC" w:rsidP="00804049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comunicare tempestivamente al Titolare ogni notizia rilevante ai fini della tutela della riservatezza.</w:t>
      </w:r>
    </w:p>
    <w:p w14:paraId="6E82F95E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31A58B21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Il Responsabile del trattamento risponde al Titolare per ogni violazione o mancata attivazione di quanto previsto dalla normativa in materia di tutela dei dati personali relativamente al settore di competenza. </w:t>
      </w:r>
    </w:p>
    <w:p w14:paraId="36D72DC2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Resta fermo, in ogni caso, che la responsabilità penale per l’eventuale uso non corretto dei dati oggetto di tutela è a carico della singola persona cui l’uso illegittimo sia imputabile.</w:t>
      </w:r>
    </w:p>
    <w:p w14:paraId="78032ADD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2C9053C0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L’incarico di Responsabile del trattamento dei dati è attribuito personalmente e non è suscettibile di delega. Esso decade automaticamente alla scadenza o alla revoca dell’incarico affidato.</w:t>
      </w:r>
    </w:p>
    <w:p w14:paraId="37E9C325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>Per tutto quanto non espressamente previsto nel presente atto, si rinvia alle disposizioni generali vigenti in materia di protezione dei dati personali.</w:t>
      </w:r>
    </w:p>
    <w:p w14:paraId="1DF0267B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</w:p>
    <w:p w14:paraId="2100ED77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3BA2AB39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  <w:r w:rsidRPr="00BE4536">
        <w:rPr>
          <w:rFonts w:ascii="Arial Narrow" w:hAnsi="Arial Narrow" w:cs="TrebuchetMS"/>
          <w:kern w:val="1"/>
          <w:sz w:val="24"/>
          <w:szCs w:val="24"/>
        </w:rPr>
        <w:t xml:space="preserve">Il presente atto va firmato digitalmente dal titolare del trattamento e dal responsabile per accettazione. </w:t>
      </w:r>
    </w:p>
    <w:p w14:paraId="6A8F7E00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p w14:paraId="1DE1AD1B" w14:textId="77777777" w:rsidR="00972DCC" w:rsidRPr="00BE4536" w:rsidRDefault="00972DCC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268"/>
          <w:tab w:val="left" w:pos="2832"/>
          <w:tab w:val="left" w:pos="3402"/>
          <w:tab w:val="left" w:pos="3540"/>
          <w:tab w:val="left" w:pos="4248"/>
          <w:tab w:val="left" w:pos="4536"/>
          <w:tab w:val="left" w:pos="4956"/>
          <w:tab w:val="left" w:pos="5670"/>
          <w:tab w:val="left" w:pos="6372"/>
          <w:tab w:val="left" w:pos="6804"/>
          <w:tab w:val="left" w:pos="7080"/>
          <w:tab w:val="left" w:pos="7788"/>
          <w:tab w:val="left" w:pos="7938"/>
          <w:tab w:val="left" w:pos="8496"/>
          <w:tab w:val="left" w:pos="9072"/>
          <w:tab w:val="left" w:pos="9204"/>
          <w:tab w:val="left" w:pos="991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Arial Narrow" w:hAnsi="Arial Narrow" w:cs="TrebuchetMS"/>
          <w:kern w:val="1"/>
          <w:sz w:val="24"/>
          <w:szCs w:val="24"/>
        </w:rPr>
      </w:pPr>
    </w:p>
    <w:tbl>
      <w:tblPr>
        <w:tblW w:w="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972DCC" w:rsidRPr="00BE4536" w14:paraId="3B60C10B" w14:textId="77777777" w:rsidTr="006147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A95E2" w14:textId="77777777" w:rsidR="00972DCC" w:rsidRPr="00BE4536" w:rsidRDefault="00972DCC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2124"/>
                <w:tab w:val="left" w:pos="2268"/>
                <w:tab w:val="left" w:pos="2832"/>
                <w:tab w:val="left" w:pos="3402"/>
                <w:tab w:val="left" w:pos="3540"/>
                <w:tab w:val="left" w:pos="4248"/>
                <w:tab w:val="left" w:pos="4536"/>
                <w:tab w:val="left" w:pos="4956"/>
                <w:tab w:val="left" w:pos="5670"/>
                <w:tab w:val="left" w:pos="6372"/>
                <w:tab w:val="left" w:pos="6804"/>
                <w:tab w:val="left" w:pos="7080"/>
                <w:tab w:val="left" w:pos="7788"/>
                <w:tab w:val="left" w:pos="7938"/>
                <w:tab w:val="left" w:pos="8496"/>
                <w:tab w:val="left" w:pos="9072"/>
                <w:tab w:val="left" w:pos="9204"/>
                <w:tab w:val="left" w:pos="991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Arial Narrow" w:hAnsi="Arial Narrow" w:cs="TrebuchetMS"/>
                <w:kern w:val="1"/>
                <w:sz w:val="24"/>
                <w:szCs w:val="24"/>
              </w:rPr>
            </w:pPr>
            <w:r w:rsidRPr="00BE4536">
              <w:rPr>
                <w:rFonts w:ascii="Arial Narrow" w:hAnsi="Arial Narrow" w:cs="TrebuchetMS"/>
                <w:kern w:val="1"/>
                <w:sz w:val="24"/>
                <w:szCs w:val="24"/>
              </w:rPr>
              <w:t>Il Responsabile del trattamento</w:t>
            </w:r>
          </w:p>
          <w:p w14:paraId="1214FE55" w14:textId="35ED7BCF" w:rsidR="00972DCC" w:rsidRPr="00BE4536" w:rsidRDefault="00BE4536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2124"/>
                <w:tab w:val="left" w:pos="2268"/>
                <w:tab w:val="left" w:pos="2832"/>
                <w:tab w:val="left" w:pos="3402"/>
                <w:tab w:val="left" w:pos="3540"/>
                <w:tab w:val="left" w:pos="4248"/>
                <w:tab w:val="left" w:pos="4536"/>
                <w:tab w:val="left" w:pos="4956"/>
                <w:tab w:val="left" w:pos="5670"/>
                <w:tab w:val="left" w:pos="6372"/>
                <w:tab w:val="left" w:pos="6804"/>
                <w:tab w:val="left" w:pos="7080"/>
                <w:tab w:val="left" w:pos="7788"/>
                <w:tab w:val="left" w:pos="7938"/>
                <w:tab w:val="left" w:pos="8496"/>
                <w:tab w:val="left" w:pos="9072"/>
                <w:tab w:val="left" w:pos="9204"/>
                <w:tab w:val="left" w:pos="991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Arial Narrow" w:hAnsi="Arial Narrow" w:cs="TrebuchetMS"/>
                <w:kern w:val="1"/>
                <w:sz w:val="24"/>
                <w:szCs w:val="24"/>
              </w:rPr>
            </w:pPr>
            <w:r>
              <w:rPr>
                <w:rFonts w:ascii="Arial Narrow" w:hAnsi="Arial Narrow" w:cs="TrebuchetMS"/>
                <w:kern w:val="1"/>
                <w:sz w:val="24"/>
                <w:szCs w:val="24"/>
              </w:rPr>
              <w:t>_____________________</w:t>
            </w:r>
            <w:r w:rsidR="00972DCC" w:rsidRPr="00BE4536">
              <w:rPr>
                <w:rFonts w:ascii="Arial Narrow" w:hAnsi="Arial Narrow" w:cs="TrebuchetMS"/>
                <w:kern w:val="1"/>
                <w:sz w:val="24"/>
                <w:szCs w:val="24"/>
              </w:rPr>
              <w:t>(NOME COGNOME)</w:t>
            </w:r>
          </w:p>
          <w:p w14:paraId="4A6DC6D7" w14:textId="77777777" w:rsidR="00972DCC" w:rsidRPr="00BE4536" w:rsidRDefault="00972DCC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2124"/>
                <w:tab w:val="left" w:pos="2268"/>
                <w:tab w:val="left" w:pos="2832"/>
                <w:tab w:val="left" w:pos="3402"/>
                <w:tab w:val="left" w:pos="3540"/>
                <w:tab w:val="left" w:pos="4248"/>
                <w:tab w:val="left" w:pos="4536"/>
                <w:tab w:val="left" w:pos="4956"/>
                <w:tab w:val="left" w:pos="5670"/>
                <w:tab w:val="left" w:pos="6372"/>
                <w:tab w:val="left" w:pos="6804"/>
                <w:tab w:val="left" w:pos="7080"/>
                <w:tab w:val="left" w:pos="7788"/>
                <w:tab w:val="left" w:pos="7938"/>
                <w:tab w:val="left" w:pos="8496"/>
                <w:tab w:val="left" w:pos="9072"/>
                <w:tab w:val="left" w:pos="9204"/>
                <w:tab w:val="left" w:pos="991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Arial Narrow" w:hAnsi="Arial Narrow" w:cs="TrebuchetMS"/>
                <w:kern w:val="1"/>
                <w:sz w:val="24"/>
                <w:szCs w:val="24"/>
              </w:rPr>
            </w:pPr>
            <w:r w:rsidRPr="00BE4536">
              <w:rPr>
                <w:rFonts w:ascii="Arial Narrow" w:hAnsi="Arial Narrow" w:cs="TrebuchetMS"/>
                <w:kern w:val="1"/>
                <w:sz w:val="24"/>
                <w:szCs w:val="24"/>
              </w:rPr>
              <w:t>(Firmato digitalmente ai sensi del Codice dell’Amministrazione Digitale e norme ad esso connesse)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1F647" w14:textId="77777777" w:rsidR="00972DCC" w:rsidRPr="00BE4536" w:rsidRDefault="00972DCC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2124"/>
                <w:tab w:val="left" w:pos="2268"/>
                <w:tab w:val="left" w:pos="2832"/>
                <w:tab w:val="left" w:pos="3402"/>
                <w:tab w:val="left" w:pos="3540"/>
                <w:tab w:val="left" w:pos="4248"/>
                <w:tab w:val="left" w:pos="4536"/>
                <w:tab w:val="left" w:pos="4956"/>
                <w:tab w:val="left" w:pos="5670"/>
                <w:tab w:val="left" w:pos="6372"/>
                <w:tab w:val="left" w:pos="6804"/>
                <w:tab w:val="left" w:pos="7080"/>
                <w:tab w:val="left" w:pos="7788"/>
                <w:tab w:val="left" w:pos="7938"/>
                <w:tab w:val="left" w:pos="8496"/>
                <w:tab w:val="left" w:pos="9072"/>
                <w:tab w:val="left" w:pos="9204"/>
                <w:tab w:val="left" w:pos="991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Arial Narrow" w:hAnsi="Arial Narrow" w:cs="TrebuchetMS"/>
                <w:kern w:val="1"/>
                <w:sz w:val="24"/>
                <w:szCs w:val="24"/>
              </w:rPr>
            </w:pPr>
            <w:r w:rsidRPr="00BE4536">
              <w:rPr>
                <w:rFonts w:ascii="Arial Narrow" w:hAnsi="Arial Narrow" w:cs="TrebuchetMS"/>
                <w:kern w:val="1"/>
                <w:sz w:val="24"/>
                <w:szCs w:val="24"/>
              </w:rPr>
              <w:t>Il titolare del trattamento</w:t>
            </w:r>
          </w:p>
          <w:p w14:paraId="5F01E944" w14:textId="0E89BF54" w:rsidR="00972DCC" w:rsidRPr="00BE4536" w:rsidRDefault="00BE4536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2124"/>
                <w:tab w:val="left" w:pos="2268"/>
                <w:tab w:val="left" w:pos="2832"/>
                <w:tab w:val="left" w:pos="3402"/>
                <w:tab w:val="left" w:pos="3540"/>
                <w:tab w:val="left" w:pos="4248"/>
                <w:tab w:val="left" w:pos="4536"/>
                <w:tab w:val="left" w:pos="4956"/>
                <w:tab w:val="left" w:pos="5670"/>
                <w:tab w:val="left" w:pos="6372"/>
                <w:tab w:val="left" w:pos="6804"/>
                <w:tab w:val="left" w:pos="7080"/>
                <w:tab w:val="left" w:pos="7788"/>
                <w:tab w:val="left" w:pos="7938"/>
                <w:tab w:val="left" w:pos="8496"/>
                <w:tab w:val="left" w:pos="9072"/>
                <w:tab w:val="left" w:pos="9204"/>
                <w:tab w:val="left" w:pos="991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Arial Narrow" w:hAnsi="Arial Narrow" w:cs="TrebuchetMS"/>
                <w:kern w:val="1"/>
                <w:sz w:val="24"/>
                <w:szCs w:val="24"/>
              </w:rPr>
            </w:pPr>
            <w:r>
              <w:rPr>
                <w:rFonts w:ascii="Arial Narrow" w:hAnsi="Arial Narrow" w:cs="TrebuchetMS"/>
                <w:kern w:val="1"/>
                <w:sz w:val="24"/>
                <w:szCs w:val="24"/>
              </w:rPr>
              <w:t>Prof. Francesco Panico</w:t>
            </w:r>
          </w:p>
          <w:p w14:paraId="675ED00F" w14:textId="77777777" w:rsidR="00972DCC" w:rsidRPr="00BE4536" w:rsidRDefault="00972DCC">
            <w:pPr>
              <w:widowControl w:val="0"/>
              <w:tabs>
                <w:tab w:val="left" w:pos="708"/>
                <w:tab w:val="left" w:pos="1134"/>
                <w:tab w:val="left" w:pos="1416"/>
                <w:tab w:val="left" w:pos="2124"/>
                <w:tab w:val="left" w:pos="2268"/>
                <w:tab w:val="left" w:pos="2832"/>
                <w:tab w:val="left" w:pos="3402"/>
                <w:tab w:val="left" w:pos="3540"/>
                <w:tab w:val="left" w:pos="4248"/>
                <w:tab w:val="left" w:pos="4536"/>
                <w:tab w:val="left" w:pos="4956"/>
                <w:tab w:val="left" w:pos="5670"/>
                <w:tab w:val="left" w:pos="6372"/>
                <w:tab w:val="left" w:pos="6804"/>
                <w:tab w:val="left" w:pos="7080"/>
                <w:tab w:val="left" w:pos="7788"/>
                <w:tab w:val="left" w:pos="7938"/>
                <w:tab w:val="left" w:pos="8496"/>
                <w:tab w:val="left" w:pos="9072"/>
                <w:tab w:val="left" w:pos="9204"/>
                <w:tab w:val="left" w:pos="991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Arial Narrow" w:hAnsi="Arial Narrow" w:cs="TrebuchetMS"/>
                <w:kern w:val="1"/>
                <w:sz w:val="24"/>
                <w:szCs w:val="24"/>
              </w:rPr>
            </w:pPr>
            <w:r w:rsidRPr="00BE4536">
              <w:rPr>
                <w:rFonts w:ascii="Arial Narrow" w:hAnsi="Arial Narrow" w:cs="TrebuchetMS"/>
                <w:kern w:val="1"/>
                <w:sz w:val="24"/>
                <w:szCs w:val="24"/>
              </w:rPr>
              <w:t>(Firmato digitalmente ai sensi del Codice dell’Amministrazione Digitale e norme ad esso connesse)</w:t>
            </w:r>
          </w:p>
        </w:tc>
      </w:tr>
    </w:tbl>
    <w:p w14:paraId="09DA8490" w14:textId="77777777" w:rsidR="00972DCC" w:rsidRPr="00BE4536" w:rsidRDefault="00972DCC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</w:p>
    <w:p w14:paraId="1F1C3951" w14:textId="77777777" w:rsidR="00972DCC" w:rsidRPr="00BE4536" w:rsidRDefault="00972DCC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right="-9"/>
        <w:rPr>
          <w:rFonts w:ascii="Arial Narrow" w:hAnsi="Arial Narrow" w:cs="TrebuchetMS"/>
          <w:kern w:val="1"/>
          <w:sz w:val="24"/>
          <w:szCs w:val="24"/>
        </w:rPr>
      </w:pPr>
    </w:p>
    <w:sectPr w:rsidR="00972DCC" w:rsidRPr="00BE4536" w:rsidSect="00BE4536">
      <w:headerReference w:type="default" r:id="rId7"/>
      <w:pgSz w:w="11900" w:h="16840"/>
      <w:pgMar w:top="1417" w:right="1134" w:bottom="1134" w:left="1134" w:header="45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BC7E" w14:textId="77777777" w:rsidR="00DC4509" w:rsidRDefault="00DC4509" w:rsidP="008B5D53">
      <w:pPr>
        <w:spacing w:after="0" w:line="240" w:lineRule="auto"/>
      </w:pPr>
      <w:r>
        <w:separator/>
      </w:r>
    </w:p>
  </w:endnote>
  <w:endnote w:type="continuationSeparator" w:id="0">
    <w:p w14:paraId="172B8DB9" w14:textId="77777777" w:rsidR="00DC4509" w:rsidRDefault="00DC4509" w:rsidP="008B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0BA7" w14:textId="77777777" w:rsidR="00DC4509" w:rsidRDefault="00DC4509" w:rsidP="008B5D53">
      <w:pPr>
        <w:spacing w:after="0" w:line="240" w:lineRule="auto"/>
      </w:pPr>
      <w:r>
        <w:separator/>
      </w:r>
    </w:p>
  </w:footnote>
  <w:footnote w:type="continuationSeparator" w:id="0">
    <w:p w14:paraId="2FCCC0C9" w14:textId="77777777" w:rsidR="00DC4509" w:rsidRDefault="00DC4509" w:rsidP="008B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7623" w14:textId="77777777" w:rsidR="00BE4536" w:rsidRDefault="00BE4536" w:rsidP="00BE4536">
    <w:pPr>
      <w:pStyle w:val="Intestazione"/>
      <w:tabs>
        <w:tab w:val="clear" w:pos="4819"/>
        <w:tab w:val="clear" w:pos="9638"/>
      </w:tabs>
      <w:ind w:right="-285"/>
      <w:rPr>
        <w:rFonts w:ascii="Arial Narrow" w:hAnsi="Arial Narrow"/>
        <w:iCs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tbl>
    <w:tblPr>
      <w:tblpPr w:leftFromText="141" w:rightFromText="141" w:vertAnchor="text" w:tblpXSpec="center" w:tblpY="1"/>
      <w:tblOverlap w:val="never"/>
      <w:tblW w:w="545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7944"/>
      <w:gridCol w:w="1136"/>
    </w:tblGrid>
    <w:tr w:rsidR="00BE4536" w:rsidRPr="00D439F6" w14:paraId="0FA01874" w14:textId="77777777" w:rsidTr="00BE4536">
      <w:trPr>
        <w:trHeight w:val="1272"/>
      </w:trPr>
      <w:tc>
        <w:tcPr>
          <w:tcW w:w="1411" w:type="dxa"/>
          <w:vAlign w:val="center"/>
        </w:tcPr>
        <w:p w14:paraId="0E6EFC2D" w14:textId="77777777" w:rsidR="00BE4536" w:rsidRPr="00D439F6" w:rsidRDefault="00BE4536" w:rsidP="00BE4536">
          <w:pPr>
            <w:jc w:val="center"/>
            <w:rPr>
              <w:rFonts w:ascii="Arial Narrow" w:hAnsi="Arial Narrow"/>
            </w:rPr>
          </w:pPr>
          <w:bookmarkStart w:id="5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2E70F691" wp14:editId="3EAFEFAB">
                <wp:extent cx="568325" cy="646430"/>
                <wp:effectExtent l="0" t="0" r="3175" b="127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52CD0D8F" w14:textId="77777777" w:rsidR="00BE4536" w:rsidRPr="00D439F6" w:rsidRDefault="00BE4536" w:rsidP="00BE4536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1F8DFE2B" w14:textId="77777777" w:rsidR="00BE4536" w:rsidRPr="00D439F6" w:rsidRDefault="00BE4536" w:rsidP="00BE4536">
          <w:pPr>
            <w:spacing w:after="0"/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</w:t>
          </w:r>
          <w:r>
            <w:rPr>
              <w:rFonts w:ascii="Arial Narrow" w:hAnsi="Arial Narrow"/>
              <w:sz w:val="20"/>
              <w:szCs w:val="20"/>
            </w:rPr>
            <w:t>31600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255C7B95" w14:textId="77777777" w:rsidR="00BE4536" w:rsidRPr="00D439F6" w:rsidRDefault="00BE4536" w:rsidP="00BE4536">
          <w:pPr>
            <w:spacing w:after="0"/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E6609B">
            <w:rPr>
              <w:rFonts w:ascii="Arial Narrow" w:hAnsi="Arial Narrow"/>
              <w:sz w:val="20"/>
              <w:szCs w:val="20"/>
            </w:rPr>
            <w:t xml:space="preserve">C.F.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(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67FDD34D" w14:textId="77777777" w:rsidR="00BE4536" w:rsidRPr="00D439F6" w:rsidRDefault="00BE4536" w:rsidP="00BE4536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7E8A4889" wp14:editId="1A0DB2AC">
                <wp:extent cx="631825" cy="641350"/>
                <wp:effectExtent l="0" t="0" r="0" b="6350"/>
                <wp:docPr id="580621024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0BD6C7B3" w14:textId="77777777" w:rsidR="00BE4536" w:rsidRDefault="00BE4536" w:rsidP="00BE4536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bookmarkEnd w:id="0"/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23831693">
    <w:abstractNumId w:val="0"/>
  </w:num>
  <w:num w:numId="2" w16cid:durableId="2081632533">
    <w:abstractNumId w:val="1"/>
  </w:num>
  <w:num w:numId="3" w16cid:durableId="1074550658">
    <w:abstractNumId w:val="2"/>
  </w:num>
  <w:num w:numId="4" w16cid:durableId="1287005781">
    <w:abstractNumId w:val="3"/>
  </w:num>
  <w:num w:numId="5" w16cid:durableId="1341465615">
    <w:abstractNumId w:val="4"/>
  </w:num>
  <w:num w:numId="6" w16cid:durableId="339821949">
    <w:abstractNumId w:val="5"/>
  </w:num>
  <w:num w:numId="7" w16cid:durableId="573781279">
    <w:abstractNumId w:val="6"/>
  </w:num>
  <w:num w:numId="8" w16cid:durableId="557478333">
    <w:abstractNumId w:val="7"/>
  </w:num>
  <w:num w:numId="9" w16cid:durableId="814567274">
    <w:abstractNumId w:val="8"/>
  </w:num>
  <w:num w:numId="10" w16cid:durableId="1708292742">
    <w:abstractNumId w:val="9"/>
  </w:num>
  <w:num w:numId="11" w16cid:durableId="739442770">
    <w:abstractNumId w:val="10"/>
  </w:num>
  <w:num w:numId="12" w16cid:durableId="3024045">
    <w:abstractNumId w:val="11"/>
  </w:num>
  <w:num w:numId="13" w16cid:durableId="1005936778">
    <w:abstractNumId w:val="12"/>
  </w:num>
  <w:num w:numId="14" w16cid:durableId="1563524249">
    <w:abstractNumId w:val="13"/>
  </w:num>
  <w:num w:numId="15" w16cid:durableId="1101142620">
    <w:abstractNumId w:val="14"/>
  </w:num>
  <w:num w:numId="16" w16cid:durableId="2118063889">
    <w:abstractNumId w:val="15"/>
  </w:num>
  <w:num w:numId="17" w16cid:durableId="708797914">
    <w:abstractNumId w:val="16"/>
  </w:num>
  <w:num w:numId="18" w16cid:durableId="474101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9"/>
    <w:rsid w:val="004247EC"/>
    <w:rsid w:val="00612086"/>
    <w:rsid w:val="00614716"/>
    <w:rsid w:val="00804049"/>
    <w:rsid w:val="008A3979"/>
    <w:rsid w:val="008B5D53"/>
    <w:rsid w:val="00972DCC"/>
    <w:rsid w:val="00BE4536"/>
    <w:rsid w:val="00D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F3A182"/>
  <w14:defaultImageDpi w14:val="0"/>
  <w15:docId w15:val="{2C5CDD4F-2B31-465E-B546-912CBAB5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5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D53"/>
  </w:style>
  <w:style w:type="paragraph" w:styleId="Pidipagina">
    <w:name w:val="footer"/>
    <w:basedOn w:val="Normale"/>
    <w:link w:val="PidipaginaCarattere"/>
    <w:uiPriority w:val="99"/>
    <w:unhideWhenUsed/>
    <w:rsid w:val="008B5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D53"/>
  </w:style>
  <w:style w:type="character" w:styleId="Collegamentoipertestuale">
    <w:name w:val="Hyperlink"/>
    <w:basedOn w:val="Carpredefinitoparagrafo"/>
    <w:uiPriority w:val="99"/>
    <w:unhideWhenUsed/>
    <w:rsid w:val="00BE4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Melone</dc:creator>
  <cp:keywords/>
  <dc:description/>
  <cp:lastModifiedBy>Corrado Melone</cp:lastModifiedBy>
  <cp:revision>2</cp:revision>
  <dcterms:created xsi:type="dcterms:W3CDTF">2025-07-15T14:12:00Z</dcterms:created>
  <dcterms:modified xsi:type="dcterms:W3CDTF">2025-07-15T14:12:00Z</dcterms:modified>
</cp:coreProperties>
</file>